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wdp" ContentType="image/vnd.ms-photo"/>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0978" w:rsidRDefault="00830768">
      <w:pPr>
        <w:tabs>
          <w:tab w:val="left" w:pos="3960"/>
          <w:tab w:val="left" w:pos="4500"/>
          <w:tab w:val="left" w:pos="8460"/>
          <w:tab w:val="left" w:pos="8640"/>
        </w:tabs>
        <w:jc w:val="center"/>
      </w:pPr>
      <w:r>
        <w:rPr>
          <w:noProof/>
          <w:spacing w:val="20"/>
        </w:rPr>
        <w:drawing>
          <wp:inline distT="0" distB="0" distL="0" distR="0">
            <wp:extent cx="712597" cy="793496"/>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5" cstate="print">
                      <a:extLst>
                        <a:ext uri="{BEBA8EAE-BF5A-486C-A8C5-ECC9F3942E4B}">
                          <a14:imgProps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14:imgLayer r:embed="rId6">
                              <a14:imgEffect>
                                <a14:artisticPaintStrokes/>
                              </a14:imgEffect>
                            </a14:imgLayer>
                          </a14:imgProps>
                        </a:ext>
                      </a:extLst>
                    </a:blip>
                    <a:srcRect/>
                    <a:stretch/>
                  </pic:blipFill>
                  <pic:spPr>
                    <a:xfrm>
                      <a:off x="0" y="0"/>
                      <a:ext cx="712597" cy="793496"/>
                    </a:xfrm>
                    <a:prstGeom prst="rect">
                      <a:avLst/>
                    </a:prstGeom>
                  </pic:spPr>
                </pic:pic>
              </a:graphicData>
            </a:graphic>
          </wp:inline>
        </w:drawing>
      </w:r>
    </w:p>
    <w:p w:rsidR="00D30978" w:rsidRDefault="00D30978">
      <w:pPr>
        <w:pStyle w:val="2"/>
        <w:tabs>
          <w:tab w:val="left" w:pos="3700"/>
          <w:tab w:val="left" w:pos="4860"/>
        </w:tabs>
        <w:jc w:val="center"/>
        <w:rPr>
          <w:sz w:val="20"/>
        </w:rPr>
      </w:pPr>
    </w:p>
    <w:p w:rsidR="00D30978" w:rsidRDefault="00830768">
      <w:pPr>
        <w:jc w:val="center"/>
        <w:rPr>
          <w:b/>
          <w:sz w:val="28"/>
        </w:rPr>
      </w:pPr>
      <w:r>
        <w:rPr>
          <w:b/>
          <w:sz w:val="28"/>
        </w:rPr>
        <w:t>АДМИНИСТРАЦИЯ  КУРЧАНСКОГО СЕЛЬСКОГО ПОСЕЛЕНИЯ</w:t>
      </w:r>
    </w:p>
    <w:p w:rsidR="00D30978" w:rsidRDefault="00830768">
      <w:pPr>
        <w:tabs>
          <w:tab w:val="left" w:pos="2880"/>
        </w:tabs>
        <w:jc w:val="center"/>
        <w:rPr>
          <w:b/>
          <w:sz w:val="28"/>
        </w:rPr>
      </w:pPr>
      <w:r>
        <w:rPr>
          <w:b/>
          <w:sz w:val="28"/>
        </w:rPr>
        <w:t>ТЕМРЮКСКОГО РАЙОНА</w:t>
      </w:r>
    </w:p>
    <w:p w:rsidR="00D30978" w:rsidRDefault="00D30978">
      <w:pPr>
        <w:jc w:val="center"/>
        <w:rPr>
          <w:b/>
          <w:sz w:val="24"/>
        </w:rPr>
      </w:pPr>
    </w:p>
    <w:p w:rsidR="00D30978" w:rsidRDefault="00830768">
      <w:pPr>
        <w:pStyle w:val="2"/>
        <w:tabs>
          <w:tab w:val="left" w:pos="3240"/>
          <w:tab w:val="left" w:pos="3420"/>
          <w:tab w:val="left" w:pos="4500"/>
          <w:tab w:val="left" w:pos="5940"/>
          <w:tab w:val="left" w:pos="6120"/>
          <w:tab w:val="left" w:pos="6300"/>
        </w:tabs>
        <w:jc w:val="center"/>
      </w:pPr>
      <w:r>
        <w:t>ПОСТАНОВЛЕНИЕ</w:t>
      </w:r>
    </w:p>
    <w:p w:rsidR="00D30978" w:rsidRDefault="00D30978">
      <w:pPr>
        <w:jc w:val="center"/>
        <w:rPr>
          <w:sz w:val="24"/>
        </w:rPr>
      </w:pPr>
    </w:p>
    <w:p w:rsidR="00D30978" w:rsidRPr="009F6717" w:rsidRDefault="00830768">
      <w:pPr>
        <w:tabs>
          <w:tab w:val="left" w:pos="540"/>
          <w:tab w:val="left" w:pos="8460"/>
          <w:tab w:val="left" w:pos="8640"/>
        </w:tabs>
        <w:ind w:right="-81"/>
        <w:jc w:val="center"/>
        <w:rPr>
          <w:sz w:val="28"/>
        </w:rPr>
      </w:pPr>
      <w:r w:rsidRPr="009F6717">
        <w:rPr>
          <w:sz w:val="28"/>
        </w:rPr>
        <w:t>от ______</w:t>
      </w:r>
      <w:r w:rsidR="009F6717" w:rsidRPr="009F6717">
        <w:rPr>
          <w:sz w:val="28"/>
        </w:rPr>
        <w:t>______</w:t>
      </w:r>
      <w:r w:rsidRPr="009F6717">
        <w:rPr>
          <w:sz w:val="28"/>
        </w:rPr>
        <w:t>____</w:t>
      </w:r>
      <w:r w:rsidR="00F26C10">
        <w:rPr>
          <w:sz w:val="28"/>
        </w:rPr>
        <w:t xml:space="preserve">                                                                                        </w:t>
      </w:r>
      <w:r w:rsidRPr="009F6717">
        <w:rPr>
          <w:sz w:val="28"/>
        </w:rPr>
        <w:t>№__</w:t>
      </w:r>
      <w:r w:rsidR="009F6717" w:rsidRPr="009F6717">
        <w:rPr>
          <w:sz w:val="28"/>
        </w:rPr>
        <w:t>_</w:t>
      </w:r>
      <w:r w:rsidRPr="009F6717">
        <w:rPr>
          <w:sz w:val="28"/>
        </w:rPr>
        <w:t>__</w:t>
      </w:r>
    </w:p>
    <w:p w:rsidR="00D30978" w:rsidRPr="009F6717" w:rsidRDefault="00830768">
      <w:pPr>
        <w:jc w:val="center"/>
        <w:rPr>
          <w:sz w:val="24"/>
        </w:rPr>
      </w:pPr>
      <w:proofErr w:type="spellStart"/>
      <w:r w:rsidRPr="009F6717">
        <w:rPr>
          <w:sz w:val="24"/>
        </w:rPr>
        <w:t>ст-цаКурчанская</w:t>
      </w:r>
      <w:proofErr w:type="spellEnd"/>
    </w:p>
    <w:p w:rsidR="00D30978" w:rsidRDefault="00D30978">
      <w:pPr>
        <w:jc w:val="center"/>
        <w:rPr>
          <w:sz w:val="28"/>
        </w:rPr>
      </w:pPr>
    </w:p>
    <w:p w:rsidR="009F6717" w:rsidRDefault="009F6717">
      <w:pPr>
        <w:jc w:val="center"/>
        <w:rPr>
          <w:sz w:val="28"/>
        </w:rPr>
      </w:pPr>
    </w:p>
    <w:p w:rsidR="009F6717" w:rsidRDefault="00830768">
      <w:pPr>
        <w:tabs>
          <w:tab w:val="left" w:pos="9498"/>
        </w:tabs>
        <w:ind w:right="-1"/>
        <w:jc w:val="center"/>
        <w:rPr>
          <w:b/>
          <w:sz w:val="28"/>
        </w:rPr>
      </w:pPr>
      <w:r>
        <w:rPr>
          <w:b/>
          <w:sz w:val="28"/>
        </w:rPr>
        <w:t xml:space="preserve">Об утверждении Порядка предоставления субсидий, </w:t>
      </w:r>
    </w:p>
    <w:p w:rsidR="009F6717" w:rsidRDefault="00830768">
      <w:pPr>
        <w:tabs>
          <w:tab w:val="left" w:pos="9498"/>
        </w:tabs>
        <w:ind w:right="-1"/>
        <w:jc w:val="center"/>
        <w:rPr>
          <w:b/>
          <w:sz w:val="28"/>
        </w:rPr>
      </w:pPr>
      <w:r>
        <w:rPr>
          <w:b/>
          <w:sz w:val="28"/>
        </w:rPr>
        <w:t xml:space="preserve">в том числе грантов в форме субсидий, юридическим лицам, индивидуальным предпринимателям, а также физическим лицам - производителям товаров, работ, услуг из бюджета </w:t>
      </w:r>
    </w:p>
    <w:p w:rsidR="00D30978" w:rsidRDefault="00830768">
      <w:pPr>
        <w:tabs>
          <w:tab w:val="left" w:pos="9498"/>
        </w:tabs>
        <w:ind w:right="-1"/>
        <w:jc w:val="center"/>
        <w:rPr>
          <w:b/>
          <w:sz w:val="28"/>
        </w:rPr>
      </w:pPr>
      <w:r>
        <w:rPr>
          <w:b/>
          <w:sz w:val="28"/>
        </w:rPr>
        <w:t>Курчанского сельского поселения Темрюкского района</w:t>
      </w:r>
    </w:p>
    <w:p w:rsidR="00D30978" w:rsidRDefault="00D30978">
      <w:pPr>
        <w:tabs>
          <w:tab w:val="left" w:pos="1134"/>
        </w:tabs>
        <w:ind w:firstLine="709"/>
        <w:jc w:val="both"/>
        <w:rPr>
          <w:sz w:val="28"/>
        </w:rPr>
      </w:pPr>
    </w:p>
    <w:p w:rsidR="00D30978" w:rsidRDefault="00830768">
      <w:pPr>
        <w:ind w:firstLine="851"/>
        <w:jc w:val="both"/>
        <w:rPr>
          <w:sz w:val="28"/>
        </w:rPr>
      </w:pPr>
      <w:r>
        <w:rPr>
          <w:sz w:val="28"/>
        </w:rPr>
        <w:t xml:space="preserve">В соответствии с Бюджетным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постановлением Правительства Российской Федерации от 18 сентября 2020 года № 1492 «Об общих требованиях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 Уставом Курчанского сельского поселения Темрюкского района, п о с т а н о в л я ю: </w:t>
      </w:r>
    </w:p>
    <w:p w:rsidR="00D30978" w:rsidRDefault="00830768">
      <w:pPr>
        <w:numPr>
          <w:ilvl w:val="0"/>
          <w:numId w:val="1"/>
        </w:numPr>
        <w:ind w:firstLine="851"/>
        <w:jc w:val="both"/>
        <w:rPr>
          <w:sz w:val="28"/>
        </w:rPr>
      </w:pPr>
      <w:r>
        <w:rPr>
          <w:sz w:val="28"/>
        </w:rPr>
        <w:t xml:space="preserve">Утвердить Порядок предоставления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из бюджета Курчанского сельского поселения Темрюкского района (приложению № 1). </w:t>
      </w:r>
    </w:p>
    <w:p w:rsidR="00D30978" w:rsidRDefault="00830768">
      <w:pPr>
        <w:numPr>
          <w:ilvl w:val="0"/>
          <w:numId w:val="1"/>
        </w:numPr>
        <w:ind w:firstLine="851"/>
        <w:jc w:val="both"/>
        <w:rPr>
          <w:sz w:val="28"/>
        </w:rPr>
      </w:pPr>
      <w:r>
        <w:rPr>
          <w:sz w:val="28"/>
        </w:rPr>
        <w:t xml:space="preserve">Утвердить Типовую форму соглашения о предоставлении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из бюджета Курчанского сельского поселения Темрюкского района (приложению № 2). </w:t>
      </w:r>
    </w:p>
    <w:p w:rsidR="00D30978" w:rsidRDefault="00830768" w:rsidP="00313555">
      <w:pPr>
        <w:ind w:firstLine="851"/>
        <w:jc w:val="both"/>
        <w:rPr>
          <w:sz w:val="28"/>
        </w:rPr>
      </w:pPr>
      <w:r>
        <w:rPr>
          <w:sz w:val="28"/>
        </w:rPr>
        <w:t>3. Общему отделу администрации Курчанского сельского поселения Темрюкского района (Шевченко) официально опубликовать настоящее постановление в периодическом печатном издании газете «Курчанский вестник» и официально опубликовать (разместить) на официальном сайте муниципального образования Темрюкский район в информационно–телекоммуникационной сети «Интернет», а также разместить на сайте Курчанского сельского поселения Темрюкского района.</w:t>
      </w:r>
    </w:p>
    <w:p w:rsidR="00313555" w:rsidRDefault="00313555">
      <w:pPr>
        <w:pStyle w:val="af3"/>
        <w:ind w:firstLine="708"/>
        <w:jc w:val="both"/>
        <w:rPr>
          <w:rFonts w:ascii="Times New Roman" w:hAnsi="Times New Roman"/>
          <w:sz w:val="28"/>
        </w:rPr>
      </w:pPr>
    </w:p>
    <w:p w:rsidR="00313555" w:rsidRDefault="00313555">
      <w:pPr>
        <w:pStyle w:val="af3"/>
        <w:ind w:firstLine="708"/>
        <w:jc w:val="both"/>
        <w:rPr>
          <w:rFonts w:ascii="Times New Roman" w:hAnsi="Times New Roman"/>
          <w:sz w:val="28"/>
        </w:rPr>
      </w:pPr>
    </w:p>
    <w:p w:rsidR="00313555" w:rsidRDefault="00313555">
      <w:pPr>
        <w:pStyle w:val="af3"/>
        <w:ind w:firstLine="708"/>
        <w:jc w:val="both"/>
        <w:rPr>
          <w:rFonts w:ascii="Times New Roman" w:hAnsi="Times New Roman"/>
          <w:sz w:val="28"/>
        </w:rPr>
      </w:pPr>
    </w:p>
    <w:p w:rsidR="00D30978" w:rsidRDefault="00830768">
      <w:pPr>
        <w:pStyle w:val="af3"/>
        <w:ind w:firstLine="708"/>
        <w:jc w:val="both"/>
        <w:rPr>
          <w:rFonts w:ascii="Times New Roman" w:hAnsi="Times New Roman"/>
          <w:sz w:val="28"/>
        </w:rPr>
      </w:pPr>
      <w:r>
        <w:rPr>
          <w:rFonts w:ascii="Times New Roman" w:hAnsi="Times New Roman"/>
          <w:sz w:val="28"/>
        </w:rPr>
        <w:t>4. Контроль за выполнением настоящего постановления оставляю за собой.</w:t>
      </w:r>
    </w:p>
    <w:p w:rsidR="00D30978" w:rsidRDefault="00830768" w:rsidP="009F6717">
      <w:pPr>
        <w:pStyle w:val="af3"/>
        <w:ind w:firstLine="708"/>
        <w:jc w:val="both"/>
        <w:rPr>
          <w:rFonts w:ascii="Times New Roman" w:hAnsi="Times New Roman"/>
          <w:sz w:val="28"/>
        </w:rPr>
      </w:pPr>
      <w:r>
        <w:rPr>
          <w:rFonts w:ascii="Times New Roman" w:hAnsi="Times New Roman"/>
          <w:sz w:val="28"/>
        </w:rPr>
        <w:t xml:space="preserve">5. Постановление </w:t>
      </w:r>
      <w:r w:rsidR="009F6717">
        <w:rPr>
          <w:rFonts w:ascii="Times New Roman" w:hAnsi="Times New Roman"/>
          <w:sz w:val="28"/>
        </w:rPr>
        <w:t>«</w:t>
      </w:r>
      <w:r w:rsidR="009F6717" w:rsidRPr="009F6717">
        <w:rPr>
          <w:rFonts w:ascii="Times New Roman" w:hAnsi="Times New Roman"/>
          <w:sz w:val="28"/>
        </w:rPr>
        <w:t xml:space="preserve">Об утверждении Порядка предоставления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из бюджета </w:t>
      </w:r>
      <w:bookmarkStart w:id="0" w:name="_GoBack"/>
      <w:bookmarkEnd w:id="0"/>
      <w:r w:rsidR="009F6717" w:rsidRPr="009F6717">
        <w:rPr>
          <w:rFonts w:ascii="Times New Roman" w:hAnsi="Times New Roman"/>
          <w:sz w:val="28"/>
        </w:rPr>
        <w:t>Курчанского сельского поселения Темрюкского района</w:t>
      </w:r>
      <w:r w:rsidR="009F6717">
        <w:rPr>
          <w:rFonts w:ascii="Times New Roman" w:hAnsi="Times New Roman"/>
          <w:sz w:val="28"/>
        </w:rPr>
        <w:t xml:space="preserve">» </w:t>
      </w:r>
      <w:r>
        <w:rPr>
          <w:rFonts w:ascii="Times New Roman" w:hAnsi="Times New Roman"/>
          <w:sz w:val="28"/>
        </w:rPr>
        <w:t>вступает в силу после его официального опубликования.</w:t>
      </w:r>
    </w:p>
    <w:p w:rsidR="00D30978" w:rsidRDefault="00D30978">
      <w:pPr>
        <w:ind w:firstLine="851"/>
        <w:jc w:val="both"/>
        <w:rPr>
          <w:sz w:val="28"/>
        </w:rPr>
      </w:pPr>
    </w:p>
    <w:p w:rsidR="00D30978" w:rsidRDefault="00D30978">
      <w:pPr>
        <w:ind w:firstLine="851"/>
        <w:jc w:val="both"/>
        <w:rPr>
          <w:sz w:val="28"/>
        </w:rPr>
      </w:pPr>
    </w:p>
    <w:p w:rsidR="00D30978" w:rsidRDefault="00830768">
      <w:pPr>
        <w:jc w:val="both"/>
        <w:rPr>
          <w:sz w:val="28"/>
        </w:rPr>
      </w:pPr>
      <w:r>
        <w:rPr>
          <w:sz w:val="28"/>
        </w:rPr>
        <w:t>Глава Курчанскогосельского поселения</w:t>
      </w:r>
    </w:p>
    <w:p w:rsidR="00D30978" w:rsidRDefault="00830768">
      <w:pPr>
        <w:jc w:val="both"/>
        <w:rPr>
          <w:sz w:val="28"/>
        </w:rPr>
      </w:pPr>
      <w:r>
        <w:rPr>
          <w:sz w:val="28"/>
        </w:rPr>
        <w:t>Темрюкского</w:t>
      </w:r>
      <w:r w:rsidR="009F388D">
        <w:rPr>
          <w:sz w:val="28"/>
        </w:rPr>
        <w:t xml:space="preserve"> </w:t>
      </w:r>
      <w:r>
        <w:rPr>
          <w:sz w:val="28"/>
        </w:rPr>
        <w:t xml:space="preserve">района </w:t>
      </w:r>
      <w:r w:rsidR="009F388D">
        <w:rPr>
          <w:sz w:val="28"/>
        </w:rPr>
        <w:t xml:space="preserve">                                                                      </w:t>
      </w:r>
      <w:r>
        <w:rPr>
          <w:sz w:val="28"/>
        </w:rPr>
        <w:t>А.А.Сергиенко</w:t>
      </w:r>
    </w:p>
    <w:sectPr w:rsidR="00D30978" w:rsidSect="00D30978">
      <w:pgSz w:w="11906" w:h="16838"/>
      <w:pgMar w:top="284" w:right="567" w:bottom="1134" w:left="1701" w:header="709" w:footer="709"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XO Thames">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713C96"/>
    <w:multiLevelType w:val="multilevel"/>
    <w:tmpl w:val="14985474"/>
    <w:lvl w:ilvl="0">
      <w:start w:val="1"/>
      <w:numFmt w:val="decimal"/>
      <w:lvlText w:val="%1."/>
      <w:lvlJc w:val="left"/>
      <w:pPr>
        <w:ind w:left="0" w:firstLine="0"/>
      </w:pPr>
      <w:rPr>
        <w:rFonts w:ascii="Times New Roman" w:hAnsi="Times New Roman"/>
        <w:b w:val="0"/>
        <w:i w:val="0"/>
        <w:strike w:val="0"/>
        <w:color w:val="000000"/>
        <w:sz w:val="28"/>
        <w:u w:val="none" w:color="000000"/>
      </w:rPr>
    </w:lvl>
    <w:lvl w:ilvl="1">
      <w:start w:val="1"/>
      <w:numFmt w:val="lowerLetter"/>
      <w:lvlText w:val="%2"/>
      <w:lvlJc w:val="left"/>
      <w:pPr>
        <w:ind w:left="1788" w:firstLine="0"/>
      </w:pPr>
      <w:rPr>
        <w:rFonts w:ascii="Times New Roman" w:hAnsi="Times New Roman"/>
        <w:b w:val="0"/>
        <w:i w:val="0"/>
        <w:strike w:val="0"/>
        <w:color w:val="000000"/>
        <w:sz w:val="28"/>
        <w:u w:val="none" w:color="000000"/>
      </w:rPr>
    </w:lvl>
    <w:lvl w:ilvl="2">
      <w:start w:val="1"/>
      <w:numFmt w:val="lowerRoman"/>
      <w:lvlText w:val="%3"/>
      <w:lvlJc w:val="left"/>
      <w:pPr>
        <w:ind w:left="2508" w:firstLine="0"/>
      </w:pPr>
      <w:rPr>
        <w:rFonts w:ascii="Times New Roman" w:hAnsi="Times New Roman"/>
        <w:b w:val="0"/>
        <w:i w:val="0"/>
        <w:strike w:val="0"/>
        <w:color w:val="000000"/>
        <w:sz w:val="28"/>
        <w:u w:val="none" w:color="000000"/>
      </w:rPr>
    </w:lvl>
    <w:lvl w:ilvl="3">
      <w:start w:val="1"/>
      <w:numFmt w:val="decimal"/>
      <w:lvlText w:val="%4"/>
      <w:lvlJc w:val="left"/>
      <w:pPr>
        <w:ind w:left="3228" w:firstLine="0"/>
      </w:pPr>
      <w:rPr>
        <w:rFonts w:ascii="Times New Roman" w:hAnsi="Times New Roman"/>
        <w:b w:val="0"/>
        <w:i w:val="0"/>
        <w:strike w:val="0"/>
        <w:color w:val="000000"/>
        <w:sz w:val="28"/>
        <w:u w:val="none" w:color="000000"/>
      </w:rPr>
    </w:lvl>
    <w:lvl w:ilvl="4">
      <w:start w:val="1"/>
      <w:numFmt w:val="lowerLetter"/>
      <w:lvlText w:val="%5"/>
      <w:lvlJc w:val="left"/>
      <w:pPr>
        <w:ind w:left="3948" w:firstLine="0"/>
      </w:pPr>
      <w:rPr>
        <w:rFonts w:ascii="Times New Roman" w:hAnsi="Times New Roman"/>
        <w:b w:val="0"/>
        <w:i w:val="0"/>
        <w:strike w:val="0"/>
        <w:color w:val="000000"/>
        <w:sz w:val="28"/>
        <w:u w:val="none" w:color="000000"/>
      </w:rPr>
    </w:lvl>
    <w:lvl w:ilvl="5">
      <w:start w:val="1"/>
      <w:numFmt w:val="lowerRoman"/>
      <w:lvlText w:val="%6"/>
      <w:lvlJc w:val="left"/>
      <w:pPr>
        <w:ind w:left="4668" w:firstLine="0"/>
      </w:pPr>
      <w:rPr>
        <w:rFonts w:ascii="Times New Roman" w:hAnsi="Times New Roman"/>
        <w:b w:val="0"/>
        <w:i w:val="0"/>
        <w:strike w:val="0"/>
        <w:color w:val="000000"/>
        <w:sz w:val="28"/>
        <w:u w:val="none" w:color="000000"/>
      </w:rPr>
    </w:lvl>
    <w:lvl w:ilvl="6">
      <w:start w:val="1"/>
      <w:numFmt w:val="decimal"/>
      <w:lvlText w:val="%7"/>
      <w:lvlJc w:val="left"/>
      <w:pPr>
        <w:ind w:left="5388" w:firstLine="0"/>
      </w:pPr>
      <w:rPr>
        <w:rFonts w:ascii="Times New Roman" w:hAnsi="Times New Roman"/>
        <w:b w:val="0"/>
        <w:i w:val="0"/>
        <w:strike w:val="0"/>
        <w:color w:val="000000"/>
        <w:sz w:val="28"/>
        <w:u w:val="none" w:color="000000"/>
      </w:rPr>
    </w:lvl>
    <w:lvl w:ilvl="7">
      <w:start w:val="1"/>
      <w:numFmt w:val="lowerLetter"/>
      <w:lvlText w:val="%8"/>
      <w:lvlJc w:val="left"/>
      <w:pPr>
        <w:ind w:left="6108" w:firstLine="0"/>
      </w:pPr>
      <w:rPr>
        <w:rFonts w:ascii="Times New Roman" w:hAnsi="Times New Roman"/>
        <w:b w:val="0"/>
        <w:i w:val="0"/>
        <w:strike w:val="0"/>
        <w:color w:val="000000"/>
        <w:sz w:val="28"/>
        <w:u w:val="none" w:color="000000"/>
      </w:rPr>
    </w:lvl>
    <w:lvl w:ilvl="8">
      <w:start w:val="1"/>
      <w:numFmt w:val="lowerRoman"/>
      <w:lvlText w:val="%9"/>
      <w:lvlJc w:val="left"/>
      <w:pPr>
        <w:ind w:left="6828" w:firstLine="0"/>
      </w:pPr>
      <w:rPr>
        <w:rFonts w:ascii="Times New Roman" w:hAnsi="Times New Roman"/>
        <w:b w:val="0"/>
        <w:i w:val="0"/>
        <w:strike w:val="0"/>
        <w:color w:val="000000"/>
        <w:sz w:val="28"/>
        <w:u w:val="none" w:color="00000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30978"/>
    <w:rsid w:val="001B7ACB"/>
    <w:rsid w:val="00313555"/>
    <w:rsid w:val="00830768"/>
    <w:rsid w:val="009F388D"/>
    <w:rsid w:val="009F6717"/>
    <w:rsid w:val="00D30978"/>
    <w:rsid w:val="00F26C1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sid w:val="00D30978"/>
  </w:style>
  <w:style w:type="paragraph" w:styleId="10">
    <w:name w:val="heading 1"/>
    <w:basedOn w:val="a"/>
    <w:next w:val="a"/>
    <w:link w:val="11"/>
    <w:uiPriority w:val="9"/>
    <w:qFormat/>
    <w:rsid w:val="00D30978"/>
    <w:pPr>
      <w:keepNext/>
      <w:spacing w:before="240" w:after="60"/>
      <w:outlineLvl w:val="0"/>
    </w:pPr>
    <w:rPr>
      <w:rFonts w:ascii="Arial" w:hAnsi="Arial"/>
      <w:b/>
      <w:sz w:val="32"/>
    </w:rPr>
  </w:style>
  <w:style w:type="paragraph" w:styleId="2">
    <w:name w:val="heading 2"/>
    <w:basedOn w:val="a"/>
    <w:next w:val="a"/>
    <w:link w:val="20"/>
    <w:uiPriority w:val="9"/>
    <w:qFormat/>
    <w:rsid w:val="00D30978"/>
    <w:pPr>
      <w:keepNext/>
      <w:jc w:val="both"/>
      <w:outlineLvl w:val="1"/>
    </w:pPr>
    <w:rPr>
      <w:b/>
      <w:sz w:val="32"/>
    </w:rPr>
  </w:style>
  <w:style w:type="paragraph" w:styleId="3">
    <w:name w:val="heading 3"/>
    <w:next w:val="a"/>
    <w:link w:val="30"/>
    <w:uiPriority w:val="9"/>
    <w:qFormat/>
    <w:rsid w:val="00D30978"/>
    <w:pPr>
      <w:spacing w:before="120" w:after="120"/>
      <w:jc w:val="both"/>
      <w:outlineLvl w:val="2"/>
    </w:pPr>
    <w:rPr>
      <w:rFonts w:ascii="XO Thames" w:hAnsi="XO Thames"/>
      <w:b/>
      <w:sz w:val="26"/>
    </w:rPr>
  </w:style>
  <w:style w:type="paragraph" w:styleId="4">
    <w:name w:val="heading 4"/>
    <w:next w:val="a"/>
    <w:link w:val="40"/>
    <w:uiPriority w:val="9"/>
    <w:qFormat/>
    <w:rsid w:val="00D30978"/>
    <w:pPr>
      <w:spacing w:before="120" w:after="120"/>
      <w:jc w:val="both"/>
      <w:outlineLvl w:val="3"/>
    </w:pPr>
    <w:rPr>
      <w:rFonts w:ascii="XO Thames" w:hAnsi="XO Thames"/>
      <w:b/>
      <w:sz w:val="24"/>
    </w:rPr>
  </w:style>
  <w:style w:type="paragraph" w:styleId="5">
    <w:name w:val="heading 5"/>
    <w:next w:val="a"/>
    <w:link w:val="50"/>
    <w:uiPriority w:val="9"/>
    <w:qFormat/>
    <w:rsid w:val="00D30978"/>
    <w:pPr>
      <w:spacing w:before="120" w:after="120"/>
      <w:jc w:val="both"/>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D30978"/>
  </w:style>
  <w:style w:type="paragraph" w:customStyle="1" w:styleId="a3">
    <w:name w:val="Знак Знак Знак Знак Знак Знак Знак Знак Знак Знак"/>
    <w:basedOn w:val="a"/>
    <w:link w:val="a4"/>
    <w:rsid w:val="00D30978"/>
    <w:pPr>
      <w:spacing w:beforeAutospacing="1" w:afterAutospacing="1"/>
      <w:jc w:val="both"/>
    </w:pPr>
    <w:rPr>
      <w:rFonts w:ascii="Tahoma" w:hAnsi="Tahoma"/>
    </w:rPr>
  </w:style>
  <w:style w:type="character" w:customStyle="1" w:styleId="a4">
    <w:name w:val="Знак Знак Знак Знак Знак Знак Знак Знак Знак Знак"/>
    <w:basedOn w:val="1"/>
    <w:link w:val="a3"/>
    <w:rsid w:val="00D30978"/>
    <w:rPr>
      <w:rFonts w:ascii="Tahoma" w:hAnsi="Tahoma"/>
    </w:rPr>
  </w:style>
  <w:style w:type="paragraph" w:styleId="21">
    <w:name w:val="toc 2"/>
    <w:next w:val="a"/>
    <w:link w:val="22"/>
    <w:uiPriority w:val="39"/>
    <w:rsid w:val="00D30978"/>
    <w:pPr>
      <w:ind w:left="200"/>
    </w:pPr>
    <w:rPr>
      <w:rFonts w:ascii="XO Thames" w:hAnsi="XO Thames"/>
      <w:sz w:val="28"/>
    </w:rPr>
  </w:style>
  <w:style w:type="character" w:customStyle="1" w:styleId="22">
    <w:name w:val="Оглавление 2 Знак"/>
    <w:link w:val="21"/>
    <w:rsid w:val="00D30978"/>
    <w:rPr>
      <w:rFonts w:ascii="XO Thames" w:hAnsi="XO Thames"/>
      <w:sz w:val="28"/>
    </w:rPr>
  </w:style>
  <w:style w:type="paragraph" w:styleId="a5">
    <w:name w:val="Body Text"/>
    <w:basedOn w:val="a"/>
    <w:link w:val="a6"/>
    <w:rsid w:val="00D30978"/>
    <w:pPr>
      <w:jc w:val="both"/>
    </w:pPr>
    <w:rPr>
      <w:sz w:val="28"/>
    </w:rPr>
  </w:style>
  <w:style w:type="character" w:customStyle="1" w:styleId="a6">
    <w:name w:val="Основной текст Знак"/>
    <w:basedOn w:val="1"/>
    <w:link w:val="a5"/>
    <w:rsid w:val="00D30978"/>
    <w:rPr>
      <w:sz w:val="28"/>
    </w:rPr>
  </w:style>
  <w:style w:type="paragraph" w:styleId="41">
    <w:name w:val="toc 4"/>
    <w:next w:val="a"/>
    <w:link w:val="42"/>
    <w:uiPriority w:val="39"/>
    <w:rsid w:val="00D30978"/>
    <w:pPr>
      <w:ind w:left="600"/>
    </w:pPr>
    <w:rPr>
      <w:rFonts w:ascii="XO Thames" w:hAnsi="XO Thames"/>
      <w:sz w:val="28"/>
    </w:rPr>
  </w:style>
  <w:style w:type="character" w:customStyle="1" w:styleId="42">
    <w:name w:val="Оглавление 4 Знак"/>
    <w:link w:val="41"/>
    <w:rsid w:val="00D30978"/>
    <w:rPr>
      <w:rFonts w:ascii="XO Thames" w:hAnsi="XO Thames"/>
      <w:sz w:val="28"/>
    </w:rPr>
  </w:style>
  <w:style w:type="paragraph" w:styleId="6">
    <w:name w:val="toc 6"/>
    <w:next w:val="a"/>
    <w:link w:val="60"/>
    <w:uiPriority w:val="39"/>
    <w:rsid w:val="00D30978"/>
    <w:pPr>
      <w:ind w:left="1000"/>
    </w:pPr>
    <w:rPr>
      <w:rFonts w:ascii="XO Thames" w:hAnsi="XO Thames"/>
      <w:sz w:val="28"/>
    </w:rPr>
  </w:style>
  <w:style w:type="character" w:customStyle="1" w:styleId="60">
    <w:name w:val="Оглавление 6 Знак"/>
    <w:link w:val="6"/>
    <w:rsid w:val="00D30978"/>
    <w:rPr>
      <w:rFonts w:ascii="XO Thames" w:hAnsi="XO Thames"/>
      <w:sz w:val="28"/>
    </w:rPr>
  </w:style>
  <w:style w:type="paragraph" w:styleId="7">
    <w:name w:val="toc 7"/>
    <w:next w:val="a"/>
    <w:link w:val="70"/>
    <w:uiPriority w:val="39"/>
    <w:rsid w:val="00D30978"/>
    <w:pPr>
      <w:ind w:left="1200"/>
    </w:pPr>
    <w:rPr>
      <w:rFonts w:ascii="XO Thames" w:hAnsi="XO Thames"/>
      <w:sz w:val="28"/>
    </w:rPr>
  </w:style>
  <w:style w:type="character" w:customStyle="1" w:styleId="70">
    <w:name w:val="Оглавление 7 Знак"/>
    <w:link w:val="7"/>
    <w:rsid w:val="00D30978"/>
    <w:rPr>
      <w:rFonts w:ascii="XO Thames" w:hAnsi="XO Thames"/>
      <w:sz w:val="28"/>
    </w:rPr>
  </w:style>
  <w:style w:type="paragraph" w:customStyle="1" w:styleId="a7">
    <w:name w:val="Знак"/>
    <w:basedOn w:val="a"/>
    <w:link w:val="a8"/>
    <w:rsid w:val="00D30978"/>
    <w:pPr>
      <w:spacing w:beforeAutospacing="1" w:afterAutospacing="1"/>
      <w:jc w:val="both"/>
    </w:pPr>
    <w:rPr>
      <w:rFonts w:ascii="Tahoma" w:hAnsi="Tahoma"/>
    </w:rPr>
  </w:style>
  <w:style w:type="character" w:customStyle="1" w:styleId="a8">
    <w:name w:val="Знак"/>
    <w:basedOn w:val="1"/>
    <w:link w:val="a7"/>
    <w:rsid w:val="00D30978"/>
    <w:rPr>
      <w:rFonts w:ascii="Tahoma" w:hAnsi="Tahoma"/>
    </w:rPr>
  </w:style>
  <w:style w:type="paragraph" w:customStyle="1" w:styleId="Endnote">
    <w:name w:val="Endnote"/>
    <w:link w:val="Endnote0"/>
    <w:rsid w:val="00D30978"/>
    <w:pPr>
      <w:ind w:firstLine="851"/>
      <w:jc w:val="both"/>
    </w:pPr>
    <w:rPr>
      <w:rFonts w:ascii="XO Thames" w:hAnsi="XO Thames"/>
      <w:sz w:val="22"/>
    </w:rPr>
  </w:style>
  <w:style w:type="character" w:customStyle="1" w:styleId="Endnote0">
    <w:name w:val="Endnote"/>
    <w:link w:val="Endnote"/>
    <w:rsid w:val="00D30978"/>
    <w:rPr>
      <w:rFonts w:ascii="XO Thames" w:hAnsi="XO Thames"/>
      <w:sz w:val="22"/>
    </w:rPr>
  </w:style>
  <w:style w:type="character" w:customStyle="1" w:styleId="30">
    <w:name w:val="Заголовок 3 Знак"/>
    <w:link w:val="3"/>
    <w:rsid w:val="00D30978"/>
    <w:rPr>
      <w:rFonts w:ascii="XO Thames" w:hAnsi="XO Thames"/>
      <w:b/>
      <w:sz w:val="26"/>
    </w:rPr>
  </w:style>
  <w:style w:type="paragraph" w:customStyle="1" w:styleId="a9">
    <w:name w:val="Знак Знак Знак Знак Знак Знак Знак Знак Знак Знак Знак Знак Знак"/>
    <w:basedOn w:val="a"/>
    <w:link w:val="aa"/>
    <w:rsid w:val="00D30978"/>
    <w:pPr>
      <w:spacing w:beforeAutospacing="1" w:afterAutospacing="1"/>
      <w:jc w:val="both"/>
    </w:pPr>
    <w:rPr>
      <w:rFonts w:ascii="Tahoma" w:hAnsi="Tahoma"/>
    </w:rPr>
  </w:style>
  <w:style w:type="character" w:customStyle="1" w:styleId="aa">
    <w:name w:val="Знак Знак Знак Знак Знак Знак Знак Знак Знак Знак Знак Знак Знак"/>
    <w:basedOn w:val="1"/>
    <w:link w:val="a9"/>
    <w:rsid w:val="00D30978"/>
    <w:rPr>
      <w:rFonts w:ascii="Tahoma" w:hAnsi="Tahoma"/>
    </w:rPr>
  </w:style>
  <w:style w:type="paragraph" w:styleId="ab">
    <w:name w:val="header"/>
    <w:basedOn w:val="a"/>
    <w:link w:val="ac"/>
    <w:rsid w:val="00D30978"/>
    <w:pPr>
      <w:tabs>
        <w:tab w:val="center" w:pos="4677"/>
        <w:tab w:val="right" w:pos="9355"/>
      </w:tabs>
    </w:pPr>
  </w:style>
  <w:style w:type="character" w:customStyle="1" w:styleId="ac">
    <w:name w:val="Верхний колонтитул Знак"/>
    <w:basedOn w:val="1"/>
    <w:link w:val="ab"/>
    <w:rsid w:val="00D30978"/>
  </w:style>
  <w:style w:type="paragraph" w:customStyle="1" w:styleId="12">
    <w:name w:val="Основной шрифт абзаца1"/>
    <w:rsid w:val="00D30978"/>
  </w:style>
  <w:style w:type="paragraph" w:styleId="31">
    <w:name w:val="toc 3"/>
    <w:next w:val="a"/>
    <w:link w:val="32"/>
    <w:uiPriority w:val="39"/>
    <w:rsid w:val="00D30978"/>
    <w:pPr>
      <w:ind w:left="400"/>
    </w:pPr>
    <w:rPr>
      <w:rFonts w:ascii="XO Thames" w:hAnsi="XO Thames"/>
      <w:sz w:val="28"/>
    </w:rPr>
  </w:style>
  <w:style w:type="character" w:customStyle="1" w:styleId="32">
    <w:name w:val="Оглавление 3 Знак"/>
    <w:link w:val="31"/>
    <w:rsid w:val="00D30978"/>
    <w:rPr>
      <w:rFonts w:ascii="XO Thames" w:hAnsi="XO Thames"/>
      <w:sz w:val="28"/>
    </w:rPr>
  </w:style>
  <w:style w:type="paragraph" w:styleId="ad">
    <w:name w:val="footer"/>
    <w:basedOn w:val="a"/>
    <w:link w:val="ae"/>
    <w:rsid w:val="00D30978"/>
    <w:pPr>
      <w:tabs>
        <w:tab w:val="center" w:pos="4677"/>
        <w:tab w:val="right" w:pos="9355"/>
      </w:tabs>
    </w:pPr>
    <w:rPr>
      <w:sz w:val="24"/>
    </w:rPr>
  </w:style>
  <w:style w:type="character" w:customStyle="1" w:styleId="ae">
    <w:name w:val="Нижний колонтитул Знак"/>
    <w:basedOn w:val="1"/>
    <w:link w:val="ad"/>
    <w:rsid w:val="00D30978"/>
    <w:rPr>
      <w:sz w:val="24"/>
    </w:rPr>
  </w:style>
  <w:style w:type="paragraph" w:customStyle="1" w:styleId="13">
    <w:name w:val="Номер страницы1"/>
    <w:basedOn w:val="12"/>
    <w:link w:val="af"/>
    <w:rsid w:val="00D30978"/>
  </w:style>
  <w:style w:type="character" w:styleId="af">
    <w:name w:val="page number"/>
    <w:basedOn w:val="a0"/>
    <w:link w:val="13"/>
    <w:rsid w:val="00D30978"/>
  </w:style>
  <w:style w:type="character" w:customStyle="1" w:styleId="50">
    <w:name w:val="Заголовок 5 Знак"/>
    <w:link w:val="5"/>
    <w:rsid w:val="00D30978"/>
    <w:rPr>
      <w:rFonts w:ascii="XO Thames" w:hAnsi="XO Thames"/>
      <w:b/>
      <w:sz w:val="22"/>
    </w:rPr>
  </w:style>
  <w:style w:type="character" w:customStyle="1" w:styleId="11">
    <w:name w:val="Заголовок 1 Знак"/>
    <w:basedOn w:val="1"/>
    <w:link w:val="10"/>
    <w:rsid w:val="00D30978"/>
    <w:rPr>
      <w:rFonts w:ascii="Arial" w:hAnsi="Arial"/>
      <w:b/>
      <w:sz w:val="32"/>
    </w:rPr>
  </w:style>
  <w:style w:type="paragraph" w:customStyle="1" w:styleId="14">
    <w:name w:val="Гиперссылка1"/>
    <w:link w:val="af0"/>
    <w:rsid w:val="00D30978"/>
    <w:rPr>
      <w:color w:val="0000FF"/>
      <w:u w:val="single"/>
    </w:rPr>
  </w:style>
  <w:style w:type="character" w:styleId="af0">
    <w:name w:val="Hyperlink"/>
    <w:link w:val="14"/>
    <w:rsid w:val="00D30978"/>
    <w:rPr>
      <w:color w:val="0000FF"/>
      <w:u w:val="single"/>
    </w:rPr>
  </w:style>
  <w:style w:type="paragraph" w:customStyle="1" w:styleId="Footnote">
    <w:name w:val="Footnote"/>
    <w:link w:val="Footnote0"/>
    <w:rsid w:val="00D30978"/>
    <w:pPr>
      <w:ind w:firstLine="851"/>
      <w:jc w:val="both"/>
    </w:pPr>
    <w:rPr>
      <w:rFonts w:ascii="XO Thames" w:hAnsi="XO Thames"/>
      <w:sz w:val="22"/>
    </w:rPr>
  </w:style>
  <w:style w:type="character" w:customStyle="1" w:styleId="Footnote0">
    <w:name w:val="Footnote"/>
    <w:link w:val="Footnote"/>
    <w:rsid w:val="00D30978"/>
    <w:rPr>
      <w:rFonts w:ascii="XO Thames" w:hAnsi="XO Thames"/>
      <w:sz w:val="22"/>
    </w:rPr>
  </w:style>
  <w:style w:type="paragraph" w:styleId="15">
    <w:name w:val="toc 1"/>
    <w:next w:val="a"/>
    <w:link w:val="16"/>
    <w:uiPriority w:val="39"/>
    <w:rsid w:val="00D30978"/>
    <w:rPr>
      <w:rFonts w:ascii="XO Thames" w:hAnsi="XO Thames"/>
      <w:b/>
      <w:sz w:val="28"/>
    </w:rPr>
  </w:style>
  <w:style w:type="character" w:customStyle="1" w:styleId="16">
    <w:name w:val="Оглавление 1 Знак"/>
    <w:link w:val="15"/>
    <w:rsid w:val="00D30978"/>
    <w:rPr>
      <w:rFonts w:ascii="XO Thames" w:hAnsi="XO Thames"/>
      <w:b/>
      <w:sz w:val="28"/>
    </w:rPr>
  </w:style>
  <w:style w:type="paragraph" w:customStyle="1" w:styleId="HeaderandFooter">
    <w:name w:val="Header and Footer"/>
    <w:link w:val="HeaderandFooter0"/>
    <w:rsid w:val="00D30978"/>
    <w:pPr>
      <w:jc w:val="both"/>
    </w:pPr>
    <w:rPr>
      <w:rFonts w:ascii="XO Thames" w:hAnsi="XO Thames"/>
    </w:rPr>
  </w:style>
  <w:style w:type="character" w:customStyle="1" w:styleId="HeaderandFooter0">
    <w:name w:val="Header and Footer"/>
    <w:link w:val="HeaderandFooter"/>
    <w:rsid w:val="00D30978"/>
    <w:rPr>
      <w:rFonts w:ascii="XO Thames" w:hAnsi="XO Thames"/>
      <w:sz w:val="20"/>
    </w:rPr>
  </w:style>
  <w:style w:type="paragraph" w:styleId="33">
    <w:name w:val="Body Text Indent 3"/>
    <w:basedOn w:val="a"/>
    <w:link w:val="34"/>
    <w:rsid w:val="00D30978"/>
    <w:pPr>
      <w:ind w:left="-540"/>
    </w:pPr>
    <w:rPr>
      <w:sz w:val="28"/>
    </w:rPr>
  </w:style>
  <w:style w:type="character" w:customStyle="1" w:styleId="34">
    <w:name w:val="Основной текст с отступом 3 Знак"/>
    <w:basedOn w:val="1"/>
    <w:link w:val="33"/>
    <w:rsid w:val="00D30978"/>
    <w:rPr>
      <w:sz w:val="28"/>
    </w:rPr>
  </w:style>
  <w:style w:type="paragraph" w:styleId="9">
    <w:name w:val="toc 9"/>
    <w:next w:val="a"/>
    <w:link w:val="90"/>
    <w:uiPriority w:val="39"/>
    <w:rsid w:val="00D30978"/>
    <w:pPr>
      <w:ind w:left="1600"/>
    </w:pPr>
    <w:rPr>
      <w:rFonts w:ascii="XO Thames" w:hAnsi="XO Thames"/>
      <w:sz w:val="28"/>
    </w:rPr>
  </w:style>
  <w:style w:type="character" w:customStyle="1" w:styleId="90">
    <w:name w:val="Оглавление 9 Знак"/>
    <w:link w:val="9"/>
    <w:rsid w:val="00D30978"/>
    <w:rPr>
      <w:rFonts w:ascii="XO Thames" w:hAnsi="XO Thames"/>
      <w:sz w:val="28"/>
    </w:rPr>
  </w:style>
  <w:style w:type="paragraph" w:styleId="8">
    <w:name w:val="toc 8"/>
    <w:next w:val="a"/>
    <w:link w:val="80"/>
    <w:uiPriority w:val="39"/>
    <w:rsid w:val="00D30978"/>
    <w:pPr>
      <w:ind w:left="1400"/>
    </w:pPr>
    <w:rPr>
      <w:rFonts w:ascii="XO Thames" w:hAnsi="XO Thames"/>
      <w:sz w:val="28"/>
    </w:rPr>
  </w:style>
  <w:style w:type="character" w:customStyle="1" w:styleId="80">
    <w:name w:val="Оглавление 8 Знак"/>
    <w:link w:val="8"/>
    <w:rsid w:val="00D30978"/>
    <w:rPr>
      <w:rFonts w:ascii="XO Thames" w:hAnsi="XO Thames"/>
      <w:sz w:val="28"/>
    </w:rPr>
  </w:style>
  <w:style w:type="paragraph" w:styleId="51">
    <w:name w:val="toc 5"/>
    <w:next w:val="a"/>
    <w:link w:val="52"/>
    <w:uiPriority w:val="39"/>
    <w:rsid w:val="00D30978"/>
    <w:pPr>
      <w:ind w:left="800"/>
    </w:pPr>
    <w:rPr>
      <w:rFonts w:ascii="XO Thames" w:hAnsi="XO Thames"/>
      <w:sz w:val="28"/>
    </w:rPr>
  </w:style>
  <w:style w:type="character" w:customStyle="1" w:styleId="52">
    <w:name w:val="Оглавление 5 Знак"/>
    <w:link w:val="51"/>
    <w:rsid w:val="00D30978"/>
    <w:rPr>
      <w:rFonts w:ascii="XO Thames" w:hAnsi="XO Thames"/>
      <w:sz w:val="28"/>
    </w:rPr>
  </w:style>
  <w:style w:type="paragraph" w:styleId="af1">
    <w:name w:val="Subtitle"/>
    <w:next w:val="a"/>
    <w:link w:val="af2"/>
    <w:uiPriority w:val="11"/>
    <w:qFormat/>
    <w:rsid w:val="00D30978"/>
    <w:pPr>
      <w:jc w:val="both"/>
    </w:pPr>
    <w:rPr>
      <w:rFonts w:ascii="XO Thames" w:hAnsi="XO Thames"/>
      <w:i/>
      <w:sz w:val="24"/>
    </w:rPr>
  </w:style>
  <w:style w:type="character" w:customStyle="1" w:styleId="af2">
    <w:name w:val="Подзаголовок Знак"/>
    <w:link w:val="af1"/>
    <w:rsid w:val="00D30978"/>
    <w:rPr>
      <w:rFonts w:ascii="XO Thames" w:hAnsi="XO Thames"/>
      <w:i/>
      <w:sz w:val="24"/>
    </w:rPr>
  </w:style>
  <w:style w:type="paragraph" w:styleId="af3">
    <w:name w:val="No Spacing"/>
    <w:link w:val="af4"/>
    <w:rsid w:val="00D30978"/>
    <w:rPr>
      <w:rFonts w:ascii="Calibri" w:hAnsi="Calibri"/>
      <w:sz w:val="22"/>
    </w:rPr>
  </w:style>
  <w:style w:type="character" w:customStyle="1" w:styleId="af4">
    <w:name w:val="Без интервала Знак"/>
    <w:link w:val="af3"/>
    <w:rsid w:val="00D30978"/>
    <w:rPr>
      <w:rFonts w:ascii="Calibri" w:hAnsi="Calibri"/>
      <w:sz w:val="22"/>
    </w:rPr>
  </w:style>
  <w:style w:type="paragraph" w:styleId="af5">
    <w:name w:val="Balloon Text"/>
    <w:basedOn w:val="a"/>
    <w:link w:val="af6"/>
    <w:rsid w:val="00D30978"/>
    <w:rPr>
      <w:rFonts w:ascii="Tahoma" w:hAnsi="Tahoma"/>
      <w:sz w:val="16"/>
    </w:rPr>
  </w:style>
  <w:style w:type="character" w:customStyle="1" w:styleId="af6">
    <w:name w:val="Текст выноски Знак"/>
    <w:basedOn w:val="1"/>
    <w:link w:val="af5"/>
    <w:rsid w:val="00D30978"/>
    <w:rPr>
      <w:rFonts w:ascii="Tahoma" w:hAnsi="Tahoma"/>
      <w:sz w:val="16"/>
    </w:rPr>
  </w:style>
  <w:style w:type="paragraph" w:styleId="af7">
    <w:name w:val="Title"/>
    <w:next w:val="a"/>
    <w:link w:val="af8"/>
    <w:uiPriority w:val="10"/>
    <w:qFormat/>
    <w:rsid w:val="00D30978"/>
    <w:pPr>
      <w:spacing w:before="567" w:after="567"/>
      <w:jc w:val="center"/>
    </w:pPr>
    <w:rPr>
      <w:rFonts w:ascii="XO Thames" w:hAnsi="XO Thames"/>
      <w:b/>
      <w:caps/>
      <w:sz w:val="40"/>
    </w:rPr>
  </w:style>
  <w:style w:type="character" w:customStyle="1" w:styleId="af8">
    <w:name w:val="Название Знак"/>
    <w:link w:val="af7"/>
    <w:rsid w:val="00D30978"/>
    <w:rPr>
      <w:rFonts w:ascii="XO Thames" w:hAnsi="XO Thames"/>
      <w:b/>
      <w:caps/>
      <w:sz w:val="40"/>
    </w:rPr>
  </w:style>
  <w:style w:type="character" w:customStyle="1" w:styleId="40">
    <w:name w:val="Заголовок 4 Знак"/>
    <w:link w:val="4"/>
    <w:rsid w:val="00D30978"/>
    <w:rPr>
      <w:rFonts w:ascii="XO Thames" w:hAnsi="XO Thames"/>
      <w:b/>
      <w:sz w:val="24"/>
    </w:rPr>
  </w:style>
  <w:style w:type="paragraph" w:customStyle="1" w:styleId="af9">
    <w:name w:val="Знак Знак Знак Знак"/>
    <w:basedOn w:val="a"/>
    <w:link w:val="afa"/>
    <w:rsid w:val="00D30978"/>
    <w:pPr>
      <w:spacing w:beforeAutospacing="1" w:afterAutospacing="1"/>
      <w:jc w:val="both"/>
    </w:pPr>
    <w:rPr>
      <w:rFonts w:ascii="Tahoma" w:hAnsi="Tahoma"/>
    </w:rPr>
  </w:style>
  <w:style w:type="character" w:customStyle="1" w:styleId="afa">
    <w:name w:val="Знак Знак Знак Знак"/>
    <w:basedOn w:val="1"/>
    <w:link w:val="af9"/>
    <w:rsid w:val="00D30978"/>
    <w:rPr>
      <w:rFonts w:ascii="Tahoma" w:hAnsi="Tahoma"/>
    </w:rPr>
  </w:style>
  <w:style w:type="character" w:customStyle="1" w:styleId="20">
    <w:name w:val="Заголовок 2 Знак"/>
    <w:basedOn w:val="1"/>
    <w:link w:val="2"/>
    <w:rsid w:val="00D30978"/>
    <w:rPr>
      <w:b/>
      <w:sz w:val="32"/>
    </w:rPr>
  </w:style>
  <w:style w:type="paragraph" w:styleId="afb">
    <w:name w:val="List Paragraph"/>
    <w:basedOn w:val="a"/>
    <w:link w:val="afc"/>
    <w:rsid w:val="00D30978"/>
    <w:pPr>
      <w:spacing w:after="200" w:line="276" w:lineRule="auto"/>
      <w:ind w:left="720"/>
      <w:contextualSpacing/>
    </w:pPr>
    <w:rPr>
      <w:rFonts w:ascii="Calibri" w:hAnsi="Calibri"/>
      <w:sz w:val="22"/>
    </w:rPr>
  </w:style>
  <w:style w:type="character" w:customStyle="1" w:styleId="afc">
    <w:name w:val="Абзац списка Знак"/>
    <w:basedOn w:val="1"/>
    <w:link w:val="afb"/>
    <w:rsid w:val="00D30978"/>
    <w:rPr>
      <w:rFonts w:ascii="Calibri" w:hAnsi="Calibri"/>
      <w:sz w:val="22"/>
    </w:rPr>
  </w:style>
  <w:style w:type="paragraph" w:customStyle="1" w:styleId="1111">
    <w:name w:val="1 Знак Знак Знак1 Знак Знак Знак Знак Знак Знак1 Знак Знак Знак1 Знак Знак Знак Знак Знак Знак Знак Знак Знак Знак Знак Знак Знак Знак Знак Знак Знак Знак Знак Знак Знак Знак"/>
    <w:basedOn w:val="a"/>
    <w:link w:val="11110"/>
    <w:rsid w:val="00D30978"/>
    <w:pPr>
      <w:spacing w:after="160" w:line="240" w:lineRule="exact"/>
    </w:pPr>
    <w:rPr>
      <w:rFonts w:ascii="Verdana" w:hAnsi="Verdana"/>
      <w:sz w:val="24"/>
    </w:rPr>
  </w:style>
  <w:style w:type="character" w:customStyle="1" w:styleId="11110">
    <w:name w:val="1 Знак Знак Знак1 Знак Знак Знак Знак Знак Знак1 Знак Знак Знак1 Знак Знак Знак Знак Знак Знак Знак Знак Знак Знак Знак Знак Знак Знак Знак Знак Знак Знак Знак Знак Знак Знак"/>
    <w:basedOn w:val="1"/>
    <w:link w:val="1111"/>
    <w:rsid w:val="00D30978"/>
    <w:rPr>
      <w:rFonts w:ascii="Verdana" w:hAnsi="Verdana"/>
      <w:sz w:val="24"/>
    </w:r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07/relationships/hdphoto" Target="media/hdphoto1.wdp"/><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63000"/>
                <a:satMod val="300000"/>
              </a:schemeClr>
            </a:gs>
            <a:gs pos="100000">
              <a:schemeClr val="phClr">
                <a:tint val="8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ln>
        <a:ln>
          <a:solidFill>
            <a:schemeClr val="phClr"/>
          </a:solidFill>
        </a:ln>
        <a:ln>
          <a:solidFill>
            <a:schemeClr val="phClr"/>
          </a:solidFill>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60000"/>
                <a:satMod val="350000"/>
              </a:schemeClr>
            </a:gs>
            <a:gs pos="40000">
              <a:schemeClr val="phClr">
                <a:tint val="55000"/>
                <a:shade val="99000"/>
                <a:satMod val="350000"/>
              </a:schemeClr>
            </a:gs>
            <a:gs pos="100000">
              <a:schemeClr val="phClr">
                <a:shade val="20000"/>
                <a:satMod val="255000"/>
              </a:schemeClr>
            </a:gs>
          </a:gsLst>
        </a:gradFill>
        <a:gradFill>
          <a:gsLst>
            <a:gs pos="0">
              <a:schemeClr val="phClr">
                <a:tint val="2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424</Words>
  <Characters>2417</Characters>
  <Application>Microsoft Office Word</Application>
  <DocSecurity>0</DocSecurity>
  <Lines>20</Lines>
  <Paragraphs>5</Paragraphs>
  <ScaleCrop>false</ScaleCrop>
  <Company/>
  <LinksUpToDate>false</LinksUpToDate>
  <CharactersWithSpaces>2836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5</cp:revision>
  <dcterms:created xsi:type="dcterms:W3CDTF">2023-09-26T12:55:00Z</dcterms:created>
  <dcterms:modified xsi:type="dcterms:W3CDTF">2023-09-27T11:31:00Z</dcterms:modified>
</cp:coreProperties>
</file>